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06E" w14:textId="77777777" w:rsidR="00C47F42" w:rsidRDefault="00000000">
      <w:pPr>
        <w:spacing w:before="139"/>
        <w:ind w:left="112"/>
        <w:rPr>
          <w:rFonts w:asci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448ADE" wp14:editId="54902C8E">
            <wp:simplePos x="0" y="0"/>
            <wp:positionH relativeFrom="page">
              <wp:posOffset>7410119</wp:posOffset>
            </wp:positionH>
            <wp:positionV relativeFrom="page">
              <wp:posOffset>377966</wp:posOffset>
            </wp:positionV>
            <wp:extent cx="1383995" cy="46277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995" cy="46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A0A2F7C" wp14:editId="33CC711A">
            <wp:simplePos x="0" y="0"/>
            <wp:positionH relativeFrom="page">
              <wp:posOffset>8965565</wp:posOffset>
            </wp:positionH>
            <wp:positionV relativeFrom="page">
              <wp:posOffset>375367</wp:posOffset>
            </wp:positionV>
            <wp:extent cx="569595" cy="41203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412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pacing w:val="-1"/>
          <w:sz w:val="24"/>
        </w:rPr>
        <w:t>ONLY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START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THOSE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MEDICATIONS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CLINICALLY INDICATED.</w:t>
      </w:r>
      <w:r>
        <w:rPr>
          <w:rFonts w:ascii="Arial"/>
          <w:b/>
          <w:i/>
          <w:spacing w:val="-20"/>
          <w:sz w:val="24"/>
        </w:rPr>
        <w:t xml:space="preserve"> </w:t>
      </w:r>
      <w:r>
        <w:rPr>
          <w:rFonts w:ascii="Calibri"/>
        </w:rPr>
        <w:t>Adjustments within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dose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ranges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should</w:t>
      </w:r>
    </w:p>
    <w:p w14:paraId="60C455E0" w14:textId="77777777" w:rsidR="00C47F42" w:rsidRDefault="00000000">
      <w:pPr>
        <w:pStyle w:val="BodyText"/>
        <w:ind w:left="112"/>
      </w:pPr>
      <w:r>
        <w:pict w14:anchorId="451BD01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51.45pt;margin-top:5.35pt;width:163.5pt;height:34.45pt;z-index:15729664;mso-position-horizontal-relative:page" filled="f">
            <v:textbox inset="0,0,0,0">
              <w:txbxContent>
                <w:p w14:paraId="51CF2372" w14:textId="77777777" w:rsidR="00C47F42" w:rsidRDefault="00000000">
                  <w:pPr>
                    <w:pStyle w:val="BodyText"/>
                    <w:spacing w:before="70" w:line="244" w:lineRule="auto"/>
                    <w:ind w:left="163" w:right="146" w:firstLine="84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Please record all changes in</w:t>
                  </w:r>
                  <w:r>
                    <w:rPr>
                      <w:rFonts w:ascii="Arial MT"/>
                      <w:spacing w:val="1"/>
                    </w:rPr>
                    <w:t xml:space="preserve"> </w:t>
                  </w:r>
                  <w:r>
                    <w:rPr>
                      <w:rFonts w:ascii="Arial MT"/>
                    </w:rPr>
                    <w:t>the</w:t>
                  </w:r>
                  <w:r>
                    <w:rPr>
                      <w:rFonts w:ascii="Arial MT"/>
                      <w:spacing w:val="-3"/>
                    </w:rPr>
                    <w:t xml:space="preserve"> </w:t>
                  </w:r>
                  <w:r>
                    <w:rPr>
                      <w:rFonts w:ascii="Arial MT"/>
                    </w:rPr>
                    <w:t>Electronic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Clinical</w:t>
                  </w:r>
                  <w:r>
                    <w:rPr>
                      <w:rFonts w:ascii="Arial MT"/>
                      <w:spacing w:val="-4"/>
                    </w:rPr>
                    <w:t xml:space="preserve"> </w:t>
                  </w:r>
                  <w:r>
                    <w:rPr>
                      <w:rFonts w:ascii="Arial MT"/>
                    </w:rPr>
                    <w:t>Record.</w:t>
                  </w:r>
                </w:p>
              </w:txbxContent>
            </v:textbox>
            <w10:wrap anchorx="page"/>
          </v:shape>
        </w:pict>
      </w:r>
      <w:r>
        <w:t>be</w:t>
      </w:r>
      <w:r>
        <w:rPr>
          <w:spacing w:val="-1"/>
        </w:rPr>
        <w:t xml:space="preserve"> </w:t>
      </w:r>
      <w:r>
        <w:t>justified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medicines administered.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patients’ clinical</w:t>
      </w:r>
      <w:r>
        <w:rPr>
          <w:spacing w:val="-3"/>
        </w:rPr>
        <w:t xml:space="preserve"> </w:t>
      </w:r>
      <w:r>
        <w:t>record.</w:t>
      </w:r>
    </w:p>
    <w:p w14:paraId="671F4B03" w14:textId="77777777" w:rsidR="00C47F42" w:rsidRDefault="00000000">
      <w:pPr>
        <w:spacing w:before="80"/>
        <w:ind w:left="112" w:right="3911"/>
        <w:rPr>
          <w:rFonts w:ascii="Arial" w:hAnsi="Arial"/>
          <w:i/>
          <w:sz w:val="20"/>
        </w:rPr>
      </w:pPr>
      <w:r>
        <w:pict w14:anchorId="570B7798">
          <v:shape id="_x0000_s2050" type="#_x0000_t202" style="position:absolute;left:0;text-align:left;margin-left:42pt;margin-top:31.6pt;width:209.15pt;height:389.6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2"/>
                    <w:gridCol w:w="2651"/>
                  </w:tblGrid>
                  <w:tr w:rsidR="00C47F42" w14:paraId="02844864" w14:textId="77777777">
                    <w:trPr>
                      <w:trHeight w:val="417"/>
                    </w:trPr>
                    <w:tc>
                      <w:tcPr>
                        <w:tcW w:w="4093" w:type="dxa"/>
                        <w:gridSpan w:val="2"/>
                        <w:tcBorders>
                          <w:bottom w:val="nil"/>
                        </w:tcBorders>
                      </w:tcPr>
                      <w:p w14:paraId="2E3A02A5" w14:textId="77777777" w:rsidR="00C47F42" w:rsidRDefault="00000000">
                        <w:pPr>
                          <w:pStyle w:val="TableParagraph"/>
                          <w:tabs>
                            <w:tab w:val="left" w:pos="4163"/>
                          </w:tabs>
                          <w:spacing w:before="119"/>
                          <w:ind w:left="38" w:right="-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Patient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Name: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C47F42" w14:paraId="4DE888E9" w14:textId="77777777">
                    <w:trPr>
                      <w:trHeight w:val="365"/>
                    </w:trPr>
                    <w:tc>
                      <w:tcPr>
                        <w:tcW w:w="144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7D9CCA4" w14:textId="77777777" w:rsidR="00C47F42" w:rsidRDefault="00000000">
                        <w:pPr>
                          <w:pStyle w:val="TableParagraph"/>
                          <w:tabs>
                            <w:tab w:val="left" w:pos="1430"/>
                          </w:tabs>
                          <w:spacing w:before="6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D.O.B: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98C7EC7" w14:textId="77777777" w:rsidR="00C47F42" w:rsidRDefault="00000000">
                        <w:pPr>
                          <w:pStyle w:val="TableParagraph"/>
                          <w:tabs>
                            <w:tab w:val="left" w:pos="2726"/>
                          </w:tabs>
                          <w:spacing w:before="61"/>
                          <w:ind w:left="116" w:right="-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NHS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No: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C47F42" w14:paraId="098743FC" w14:textId="77777777">
                    <w:trPr>
                      <w:trHeight w:val="647"/>
                    </w:trPr>
                    <w:tc>
                      <w:tcPr>
                        <w:tcW w:w="1442" w:type="dxa"/>
                        <w:tcBorders>
                          <w:top w:val="nil"/>
                          <w:right w:val="nil"/>
                        </w:tcBorders>
                      </w:tcPr>
                      <w:p w14:paraId="6CD92CB5" w14:textId="77777777" w:rsidR="00C47F42" w:rsidRDefault="00000000">
                        <w:pPr>
                          <w:pStyle w:val="TableParagraph"/>
                          <w:tabs>
                            <w:tab w:val="left" w:pos="4163"/>
                          </w:tabs>
                          <w:spacing w:before="56"/>
                          <w:ind w:left="38" w:right="-27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Address: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651" w:type="dxa"/>
                        <w:tcBorders>
                          <w:top w:val="nil"/>
                          <w:left w:val="nil"/>
                        </w:tcBorders>
                      </w:tcPr>
                      <w:p w14:paraId="62950254" w14:textId="77777777" w:rsidR="00C47F42" w:rsidRDefault="00C47F4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47F42" w14:paraId="4E3073EE" w14:textId="77777777">
                    <w:trPr>
                      <w:trHeight w:val="423"/>
                    </w:trPr>
                    <w:tc>
                      <w:tcPr>
                        <w:tcW w:w="4093" w:type="dxa"/>
                        <w:gridSpan w:val="2"/>
                        <w:tcBorders>
                          <w:bottom w:val="nil"/>
                        </w:tcBorders>
                      </w:tcPr>
                      <w:p w14:paraId="2547CA81" w14:textId="77777777" w:rsidR="00C47F42" w:rsidRDefault="00000000">
                        <w:pPr>
                          <w:pStyle w:val="TableParagraph"/>
                          <w:tabs>
                            <w:tab w:val="left" w:pos="4163"/>
                          </w:tabs>
                          <w:spacing w:before="119"/>
                          <w:ind w:left="38" w:right="-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GP: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C47F42" w14:paraId="25783830" w14:textId="77777777">
                    <w:trPr>
                      <w:trHeight w:val="439"/>
                    </w:trPr>
                    <w:tc>
                      <w:tcPr>
                        <w:tcW w:w="4093" w:type="dxa"/>
                        <w:gridSpan w:val="2"/>
                        <w:tcBorders>
                          <w:top w:val="nil"/>
                          <w:bottom w:val="thickThinMediumGap" w:sz="12" w:space="0" w:color="000000"/>
                        </w:tcBorders>
                      </w:tcPr>
                      <w:p w14:paraId="33DC4CBA" w14:textId="77777777" w:rsidR="00C47F42" w:rsidRDefault="00000000">
                        <w:pPr>
                          <w:pStyle w:val="TableParagraph"/>
                          <w:tabs>
                            <w:tab w:val="left" w:pos="4163"/>
                          </w:tabs>
                          <w:spacing w:before="56"/>
                          <w:ind w:left="38" w:right="-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Practice: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C47F42" w14:paraId="5F6FCFF4" w14:textId="77777777">
                    <w:trPr>
                      <w:trHeight w:val="2135"/>
                    </w:trPr>
                    <w:tc>
                      <w:tcPr>
                        <w:tcW w:w="4093" w:type="dxa"/>
                        <w:gridSpan w:val="2"/>
                        <w:tcBorders>
                          <w:top w:val="thinThickMediumGap" w:sz="12" w:space="0" w:color="000000"/>
                          <w:left w:val="single" w:sz="24" w:space="0" w:color="000000"/>
                          <w:bottom w:val="thickThinMediumGap" w:sz="12" w:space="0" w:color="000000"/>
                          <w:right w:val="thinThickMediumGap" w:sz="12" w:space="0" w:color="000000"/>
                        </w:tcBorders>
                      </w:tcPr>
                      <w:p w14:paraId="10106142" w14:textId="77777777" w:rsidR="00C47F42" w:rsidRDefault="00000000">
                        <w:pPr>
                          <w:pStyle w:val="TableParagraph"/>
                          <w:spacing w:before="59"/>
                          <w:ind w:left="9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Allergies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Sensitivities:</w:t>
                        </w:r>
                      </w:p>
                    </w:tc>
                  </w:tr>
                  <w:tr w:rsidR="00C47F42" w14:paraId="42872E83" w14:textId="77777777">
                    <w:trPr>
                      <w:trHeight w:val="1334"/>
                    </w:trPr>
                    <w:tc>
                      <w:tcPr>
                        <w:tcW w:w="4093" w:type="dxa"/>
                        <w:gridSpan w:val="2"/>
                        <w:tcBorders>
                          <w:top w:val="thinThickMediumGap" w:sz="12" w:space="0" w:color="000000"/>
                          <w:left w:val="single" w:sz="24" w:space="0" w:color="000000"/>
                          <w:bottom w:val="nil"/>
                          <w:right w:val="thinThickMediumGap" w:sz="12" w:space="0" w:color="000000"/>
                        </w:tcBorders>
                      </w:tcPr>
                      <w:p w14:paraId="5F89BF92" w14:textId="77777777" w:rsidR="00C47F42" w:rsidRDefault="00000000">
                        <w:pPr>
                          <w:pStyle w:val="TableParagraph"/>
                          <w:spacing w:before="59"/>
                          <w:ind w:left="94" w:right="201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Special Instructions:</w:t>
                        </w:r>
                        <w:r>
                          <w:rPr>
                            <w:rFonts w:asci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 any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analgesic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(type,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strength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location)</w:t>
                        </w:r>
                      </w:p>
                    </w:tc>
                  </w:tr>
                  <w:tr w:rsidR="00C47F42" w14:paraId="012F6583" w14:textId="77777777">
                    <w:trPr>
                      <w:trHeight w:val="1753"/>
                    </w:trPr>
                    <w:tc>
                      <w:tcPr>
                        <w:tcW w:w="4093" w:type="dxa"/>
                        <w:gridSpan w:val="2"/>
                        <w:tcBorders>
                          <w:top w:val="nil"/>
                          <w:left w:val="single" w:sz="24" w:space="0" w:color="000000"/>
                          <w:bottom w:val="thinThickMediumGap" w:sz="12" w:space="0" w:color="000000"/>
                          <w:right w:val="thinThickMediumGap" w:sz="12" w:space="0" w:color="000000"/>
                        </w:tcBorders>
                      </w:tcPr>
                      <w:p w14:paraId="571035B3" w14:textId="77777777" w:rsidR="00C47F42" w:rsidRDefault="00C47F42">
                        <w:pPr>
                          <w:pStyle w:val="TableParagraph"/>
                          <w:rPr>
                            <w:rFonts w:ascii="Arial"/>
                            <w:b/>
                            <w:i/>
                          </w:rPr>
                        </w:pPr>
                      </w:p>
                      <w:p w14:paraId="23E8F343" w14:textId="77777777" w:rsidR="00C47F42" w:rsidRDefault="00C47F42">
                        <w:pPr>
                          <w:pStyle w:val="TableParagraph"/>
                          <w:rPr>
                            <w:rFonts w:ascii="Arial"/>
                            <w:b/>
                            <w:i/>
                          </w:rPr>
                        </w:pPr>
                      </w:p>
                      <w:p w14:paraId="3AC92602" w14:textId="77777777" w:rsidR="00C47F42" w:rsidRDefault="00C47F42"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i/>
                            <w:sz w:val="21"/>
                          </w:rPr>
                        </w:pPr>
                      </w:p>
                      <w:p w14:paraId="51C3FE4E" w14:textId="77777777" w:rsidR="00C47F42" w:rsidRDefault="00000000">
                        <w:pPr>
                          <w:pStyle w:val="TableParagraph"/>
                          <w:ind w:left="94" w:right="354" w:firstLine="5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When a community team is responsible for</w:t>
                        </w:r>
                        <w:r>
                          <w:rPr>
                            <w:rFonts w:ascii="Calibri" w:hAnsi="Calibri"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changing a patient’s patch, please use the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oi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d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at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c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4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d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rFonts w:ascii="Calibri" w:hAnsi="Calibri"/>
                            <w:w w:val="99"/>
                            <w:sz w:val="20"/>
                          </w:rPr>
                          <w:t>or</w:t>
                        </w:r>
                        <w:r>
                          <w:rPr>
                            <w:rFonts w:ascii="Calibri" w:hAnsi="Calibri"/>
                            <w:spacing w:val="-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rFonts w:ascii="Calibri" w:hAnsi="Calibri"/>
                            <w:i/>
                            <w:w w:val="37"/>
                            <w:sz w:val="20"/>
                          </w:rPr>
                          <w:t>.</w:t>
                        </w:r>
                      </w:p>
                      <w:p w14:paraId="66FFDF89" w14:textId="77777777" w:rsidR="00C47F42" w:rsidRDefault="00000000">
                        <w:pPr>
                          <w:pStyle w:val="TableParagraph"/>
                          <w:spacing w:before="1" w:line="223" w:lineRule="exact"/>
                          <w:ind w:left="9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15"/>
                            <w:sz w:val="20"/>
                          </w:rPr>
                          <w:t>Write</w:t>
                        </w:r>
                        <w:r>
                          <w:rPr>
                            <w:rFonts w:ascii="Calibri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4"/>
                            <w:sz w:val="20"/>
                          </w:rPr>
                          <w:t>date</w:t>
                        </w:r>
                        <w:r>
                          <w:rPr>
                            <w:rFonts w:ascii="Calibri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9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6"/>
                            <w:sz w:val="20"/>
                          </w:rPr>
                          <w:t>application</w:t>
                        </w:r>
                        <w:r>
                          <w:rPr>
                            <w:rFonts w:ascii="Calibri"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9"/>
                            <w:sz w:val="20"/>
                          </w:rPr>
                          <w:t>on</w:t>
                        </w:r>
                        <w:r>
                          <w:rPr>
                            <w:rFonts w:ascii="Calibri"/>
                            <w:spacing w:val="4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20"/>
                          </w:rPr>
                          <w:t>th</w:t>
                        </w:r>
                        <w:proofErr w:type="spellEnd"/>
                        <w:r>
                          <w:rPr>
                            <w:rFonts w:ascii="Calibri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5"/>
                            <w:sz w:val="20"/>
                          </w:rPr>
                          <w:t>patch</w:t>
                        </w:r>
                      </w:p>
                    </w:tc>
                  </w:tr>
                </w:tbl>
                <w:p w14:paraId="125604CB" w14:textId="77777777" w:rsidR="00C47F42" w:rsidRDefault="00C47F4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i/>
          <w:sz w:val="20"/>
        </w:rPr>
        <w:t>Community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prescriber: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Complete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&amp;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save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document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RiO</w:t>
      </w:r>
      <w:proofErr w:type="spell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S1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before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printing.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Where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patients’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GP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uses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EMIS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please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also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email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copy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practice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generic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admin</w:t>
      </w:r>
      <w:r>
        <w:rPr>
          <w:rFonts w:ascii="Arial" w:hAnsi="Arial"/>
          <w:i/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NHSmail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marked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“For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Information”.</w:t>
      </w:r>
    </w:p>
    <w:p w14:paraId="368DADB9" w14:textId="77777777" w:rsidR="00C47F42" w:rsidRDefault="00C47F42">
      <w:pPr>
        <w:pStyle w:val="BodyText"/>
        <w:spacing w:before="2"/>
        <w:rPr>
          <w:rFonts w:ascii="Arial"/>
          <w:i/>
          <w:sz w:val="8"/>
        </w:rPr>
      </w:pPr>
    </w:p>
    <w:tbl>
      <w:tblPr>
        <w:tblW w:w="0" w:type="auto"/>
        <w:tblInd w:w="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3687"/>
        <w:gridCol w:w="994"/>
        <w:gridCol w:w="1138"/>
        <w:gridCol w:w="1847"/>
        <w:gridCol w:w="2396"/>
      </w:tblGrid>
      <w:tr w:rsidR="00C47F42" w14:paraId="7DE4AD6D" w14:textId="77777777">
        <w:trPr>
          <w:trHeight w:val="448"/>
        </w:trPr>
        <w:tc>
          <w:tcPr>
            <w:tcW w:w="11198" w:type="dxa"/>
            <w:gridSpan w:val="6"/>
          </w:tcPr>
          <w:p w14:paraId="744E60CE" w14:textId="77777777" w:rsidR="00C47F42" w:rsidRDefault="00000000">
            <w:pPr>
              <w:pStyle w:val="TableParagraph"/>
              <w:spacing w:before="40"/>
              <w:ind w:left="107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0"/>
              </w:rPr>
              <w:t>24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HOUR CONTINUOUS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SUBCUTANEOUS INFUSION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(CSCI)</w:t>
            </w:r>
            <w:r>
              <w:rPr>
                <w:rFonts w:ascii="Arial" w:hAns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SYRINGE</w:t>
            </w:r>
            <w:r>
              <w:rPr>
                <w:rFonts w:ascii="Arial" w:hAns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DRIVER</w:t>
            </w:r>
          </w:p>
        </w:tc>
      </w:tr>
      <w:tr w:rsidR="00C47F42" w14:paraId="1528434C" w14:textId="77777777">
        <w:trPr>
          <w:trHeight w:val="539"/>
        </w:trPr>
        <w:tc>
          <w:tcPr>
            <w:tcW w:w="1136" w:type="dxa"/>
            <w:shd w:val="clear" w:color="auto" w:fill="D9D9D9"/>
          </w:tcPr>
          <w:p w14:paraId="48DE32B2" w14:textId="77777777" w:rsidR="00C47F42" w:rsidRDefault="00000000">
            <w:pPr>
              <w:pStyle w:val="TableParagraph"/>
              <w:spacing w:before="38"/>
              <w:ind w:left="88" w:firstLine="26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Authorised</w:t>
            </w:r>
            <w:proofErr w:type="spellEnd"/>
          </w:p>
        </w:tc>
        <w:tc>
          <w:tcPr>
            <w:tcW w:w="3687" w:type="dxa"/>
            <w:shd w:val="clear" w:color="auto" w:fill="D9D9D9"/>
          </w:tcPr>
          <w:p w14:paraId="0F4BB97F" w14:textId="77777777" w:rsidR="00C47F42" w:rsidRDefault="00000000">
            <w:pPr>
              <w:pStyle w:val="TableParagraph"/>
              <w:spacing w:before="184"/>
              <w:ind w:left="498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strength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</w:p>
        </w:tc>
        <w:tc>
          <w:tcPr>
            <w:tcW w:w="2132" w:type="dxa"/>
            <w:gridSpan w:val="2"/>
            <w:shd w:val="clear" w:color="auto" w:fill="D9D9D9"/>
          </w:tcPr>
          <w:p w14:paraId="67180704" w14:textId="77777777" w:rsidR="00C47F42" w:rsidRDefault="00000000">
            <w:pPr>
              <w:pStyle w:val="TableParagraph"/>
              <w:spacing w:before="38"/>
              <w:ind w:left="817" w:right="209" w:hanging="596"/>
              <w:rPr>
                <w:sz w:val="20"/>
              </w:rPr>
            </w:pPr>
            <w:r>
              <w:rPr>
                <w:sz w:val="20"/>
              </w:rPr>
              <w:t>Dose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24hrs</w:t>
            </w:r>
          </w:p>
        </w:tc>
        <w:tc>
          <w:tcPr>
            <w:tcW w:w="1847" w:type="dxa"/>
            <w:shd w:val="clear" w:color="auto" w:fill="D9D9D9"/>
          </w:tcPr>
          <w:p w14:paraId="1FD2020A" w14:textId="77777777" w:rsidR="00C47F42" w:rsidRDefault="00000000">
            <w:pPr>
              <w:pStyle w:val="TableParagraph"/>
              <w:spacing w:before="61"/>
              <w:ind w:left="512" w:right="127" w:hanging="363"/>
              <w:rPr>
                <w:sz w:val="18"/>
              </w:rPr>
            </w:pPr>
            <w:r>
              <w:rPr>
                <w:sz w:val="18"/>
              </w:rPr>
              <w:t>Seek advice before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exceeding</w:t>
            </w:r>
          </w:p>
        </w:tc>
        <w:tc>
          <w:tcPr>
            <w:tcW w:w="2396" w:type="dxa"/>
            <w:shd w:val="clear" w:color="auto" w:fill="D9D9D9"/>
          </w:tcPr>
          <w:p w14:paraId="56A50E73" w14:textId="77777777" w:rsidR="00C47F42" w:rsidRDefault="00000000">
            <w:pPr>
              <w:pStyle w:val="TableParagraph"/>
              <w:spacing w:before="39"/>
              <w:ind w:left="568" w:right="118" w:hanging="432"/>
              <w:rPr>
                <w:sz w:val="18"/>
              </w:rPr>
            </w:pPr>
            <w:r>
              <w:rPr>
                <w:sz w:val="18"/>
              </w:rPr>
              <w:t>PRINT name against each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prescribed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</w:p>
        </w:tc>
      </w:tr>
      <w:tr w:rsidR="00C47F42" w14:paraId="7FB52AE7" w14:textId="77777777">
        <w:trPr>
          <w:trHeight w:val="852"/>
        </w:trPr>
        <w:tc>
          <w:tcPr>
            <w:tcW w:w="1136" w:type="dxa"/>
          </w:tcPr>
          <w:p w14:paraId="44AA7534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A5F2760" w14:textId="77777777" w:rsidR="00C47F42" w:rsidRDefault="0000000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MORPHINE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SULFATE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INJ.</w:t>
            </w:r>
          </w:p>
          <w:p w14:paraId="0F7685C3" w14:textId="77777777" w:rsidR="00C47F42" w:rsidRDefault="0000000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color w:val="E60000"/>
                <w:sz w:val="18"/>
              </w:rPr>
              <w:t>(Check</w:t>
            </w:r>
            <w:r>
              <w:rPr>
                <w:color w:val="E60000"/>
                <w:spacing w:val="-4"/>
                <w:sz w:val="18"/>
              </w:rPr>
              <w:t xml:space="preserve"> </w:t>
            </w:r>
            <w:r>
              <w:rPr>
                <w:color w:val="E60000"/>
                <w:sz w:val="18"/>
              </w:rPr>
              <w:t>vial</w:t>
            </w:r>
            <w:r>
              <w:rPr>
                <w:color w:val="E60000"/>
                <w:spacing w:val="-2"/>
                <w:sz w:val="18"/>
              </w:rPr>
              <w:t xml:space="preserve"> </w:t>
            </w:r>
            <w:r>
              <w:rPr>
                <w:color w:val="E60000"/>
                <w:sz w:val="18"/>
              </w:rPr>
              <w:t>strength</w:t>
            </w:r>
            <w:r>
              <w:rPr>
                <w:color w:val="E60000"/>
                <w:spacing w:val="-2"/>
                <w:sz w:val="18"/>
              </w:rPr>
              <w:t xml:space="preserve"> </w:t>
            </w:r>
            <w:r>
              <w:rPr>
                <w:color w:val="E60000"/>
                <w:sz w:val="18"/>
              </w:rPr>
              <w:t>prior</w:t>
            </w:r>
            <w:r>
              <w:rPr>
                <w:color w:val="E60000"/>
                <w:spacing w:val="-3"/>
                <w:sz w:val="18"/>
              </w:rPr>
              <w:t xml:space="preserve"> </w:t>
            </w:r>
            <w:r>
              <w:rPr>
                <w:color w:val="E60000"/>
                <w:sz w:val="18"/>
              </w:rPr>
              <w:t>to</w:t>
            </w:r>
            <w:r>
              <w:rPr>
                <w:color w:val="E60000"/>
                <w:spacing w:val="-2"/>
                <w:sz w:val="18"/>
              </w:rPr>
              <w:t xml:space="preserve"> </w:t>
            </w:r>
            <w:r>
              <w:rPr>
                <w:color w:val="E60000"/>
                <w:sz w:val="18"/>
              </w:rPr>
              <w:t>administering)</w:t>
            </w:r>
          </w:p>
          <w:p w14:paraId="50F6554B" w14:textId="77777777" w:rsidR="00C47F42" w:rsidRDefault="00000000">
            <w:pPr>
              <w:pStyle w:val="TableParagraph"/>
              <w:tabs>
                <w:tab w:val="left" w:pos="3263"/>
              </w:tabs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Pain,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breathlessness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color w:val="4471C4"/>
                <w:sz w:val="20"/>
              </w:rPr>
              <w:t>‡</w:t>
            </w:r>
          </w:p>
        </w:tc>
        <w:tc>
          <w:tcPr>
            <w:tcW w:w="2132" w:type="dxa"/>
            <w:gridSpan w:val="2"/>
          </w:tcPr>
          <w:p w14:paraId="1532F4B7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shd w:val="clear" w:color="auto" w:fill="BEBEBE"/>
          </w:tcPr>
          <w:p w14:paraId="5EE2DB7B" w14:textId="77777777" w:rsidR="00C47F42" w:rsidRDefault="00000000">
            <w:pPr>
              <w:pStyle w:val="TableParagraph"/>
              <w:spacing w:line="229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2396" w:type="dxa"/>
          </w:tcPr>
          <w:p w14:paraId="400AF711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45DEEBEA" w14:textId="77777777">
        <w:trPr>
          <w:trHeight w:val="541"/>
        </w:trPr>
        <w:tc>
          <w:tcPr>
            <w:tcW w:w="1136" w:type="dxa"/>
            <w:vMerge w:val="restart"/>
          </w:tcPr>
          <w:p w14:paraId="643BD70D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vMerge w:val="restart"/>
          </w:tcPr>
          <w:p w14:paraId="66B606BB" w14:textId="77777777" w:rsidR="00C47F42" w:rsidRDefault="00000000">
            <w:pPr>
              <w:pStyle w:val="TableParagraph"/>
              <w:spacing w:before="70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HALOPERIDOL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5mg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  <w:p w14:paraId="702D1B2F" w14:textId="77777777" w:rsidR="00C47F42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Nausea,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vomiting,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delirium</w:t>
            </w:r>
          </w:p>
        </w:tc>
        <w:tc>
          <w:tcPr>
            <w:tcW w:w="994" w:type="dxa"/>
            <w:tcBorders>
              <w:right w:val="nil"/>
            </w:tcBorders>
          </w:tcPr>
          <w:p w14:paraId="0D78BF75" w14:textId="77777777" w:rsidR="00C47F42" w:rsidRDefault="00000000">
            <w:pPr>
              <w:pStyle w:val="TableParagraph"/>
              <w:spacing w:before="168"/>
              <w:ind w:left="32" w:right="32"/>
              <w:jc w:val="center"/>
              <w:rPr>
                <w:sz w:val="24"/>
              </w:rPr>
            </w:pPr>
            <w:r>
              <w:rPr>
                <w:sz w:val="24"/>
              </w:rPr>
              <w:t>N&amp;V</w:t>
            </w:r>
          </w:p>
        </w:tc>
        <w:tc>
          <w:tcPr>
            <w:tcW w:w="1138" w:type="dxa"/>
            <w:tcBorders>
              <w:left w:val="nil"/>
            </w:tcBorders>
          </w:tcPr>
          <w:p w14:paraId="6C5595D6" w14:textId="77777777" w:rsidR="00C47F42" w:rsidRDefault="00000000">
            <w:pPr>
              <w:pStyle w:val="TableParagraph"/>
              <w:spacing w:before="118"/>
              <w:ind w:left="66"/>
              <w:rPr>
                <w:sz w:val="24"/>
              </w:rPr>
            </w:pPr>
            <w:r>
              <w:rPr>
                <w:sz w:val="24"/>
              </w:rPr>
              <w:t>1.5 -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3mg</w:t>
            </w:r>
          </w:p>
        </w:tc>
        <w:tc>
          <w:tcPr>
            <w:tcW w:w="1847" w:type="dxa"/>
            <w:vMerge w:val="restart"/>
          </w:tcPr>
          <w:p w14:paraId="2A6224A3" w14:textId="77777777" w:rsidR="00C47F42" w:rsidRDefault="00000000">
            <w:pPr>
              <w:pStyle w:val="TableParagraph"/>
              <w:spacing w:before="29" w:line="276" w:lineRule="exact"/>
              <w:ind w:left="127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5mg</w:t>
            </w:r>
          </w:p>
          <w:p w14:paraId="1224384A" w14:textId="77777777" w:rsidR="00C47F42" w:rsidRDefault="00000000">
            <w:pPr>
              <w:pStyle w:val="TableParagraph"/>
              <w:spacing w:line="230" w:lineRule="exact"/>
              <w:ind w:left="124" w:right="120"/>
              <w:jc w:val="center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PRNs</w:t>
            </w:r>
          </w:p>
          <w:p w14:paraId="129035C5" w14:textId="77777777" w:rsidR="00C47F42" w:rsidRDefault="00C47F42">
            <w:pPr>
              <w:pStyle w:val="TableParagraph"/>
              <w:spacing w:before="10"/>
              <w:rPr>
                <w:rFonts w:ascii="Arial"/>
                <w:i/>
                <w:sz w:val="31"/>
              </w:rPr>
            </w:pPr>
          </w:p>
          <w:p w14:paraId="416B7399" w14:textId="77777777" w:rsidR="00C47F42" w:rsidRDefault="00000000">
            <w:pPr>
              <w:pStyle w:val="TableParagraph"/>
              <w:spacing w:line="206" w:lineRule="exact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doses</w:t>
            </w:r>
          </w:p>
        </w:tc>
        <w:tc>
          <w:tcPr>
            <w:tcW w:w="2396" w:type="dxa"/>
            <w:vMerge w:val="restart"/>
          </w:tcPr>
          <w:p w14:paraId="523E94CA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1DF1C33D" w14:textId="77777777">
        <w:trPr>
          <w:trHeight w:val="575"/>
        </w:trPr>
        <w:tc>
          <w:tcPr>
            <w:tcW w:w="1136" w:type="dxa"/>
            <w:vMerge/>
            <w:tcBorders>
              <w:top w:val="nil"/>
            </w:tcBorders>
          </w:tcPr>
          <w:p w14:paraId="140D4461" w14:textId="77777777" w:rsidR="00C47F42" w:rsidRDefault="00C47F4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C0504F1" w14:textId="77777777" w:rsidR="00C47F42" w:rsidRDefault="00C47F4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 w14:paraId="479B8B3C" w14:textId="77777777" w:rsidR="00C47F42" w:rsidRDefault="00000000">
            <w:pPr>
              <w:pStyle w:val="TableParagraph"/>
              <w:spacing w:before="185"/>
              <w:ind w:left="32" w:right="35"/>
              <w:jc w:val="center"/>
              <w:rPr>
                <w:sz w:val="24"/>
              </w:rPr>
            </w:pPr>
            <w:r>
              <w:rPr>
                <w:sz w:val="24"/>
              </w:rPr>
              <w:t>Delirium</w:t>
            </w:r>
          </w:p>
        </w:tc>
        <w:tc>
          <w:tcPr>
            <w:tcW w:w="1138" w:type="dxa"/>
            <w:tcBorders>
              <w:left w:val="nil"/>
            </w:tcBorders>
          </w:tcPr>
          <w:p w14:paraId="3539560A" w14:textId="77777777" w:rsidR="00C47F42" w:rsidRDefault="00000000">
            <w:pPr>
              <w:pStyle w:val="TableParagraph"/>
              <w:spacing w:before="134"/>
              <w:ind w:left="66"/>
              <w:rPr>
                <w:sz w:val="24"/>
              </w:rPr>
            </w:pPr>
            <w:r>
              <w:rPr>
                <w:sz w:val="24"/>
              </w:rPr>
              <w:t>1.5 -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5mg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73A67DEB" w14:textId="77777777" w:rsidR="00C47F42" w:rsidRDefault="00C47F42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14:paraId="55399ABA" w14:textId="77777777" w:rsidR="00C47F42" w:rsidRDefault="00C47F42">
            <w:pPr>
              <w:rPr>
                <w:sz w:val="2"/>
                <w:szCs w:val="2"/>
              </w:rPr>
            </w:pPr>
          </w:p>
        </w:tc>
      </w:tr>
      <w:tr w:rsidR="00C47F42" w14:paraId="16D17C11" w14:textId="77777777">
        <w:trPr>
          <w:trHeight w:val="1147"/>
        </w:trPr>
        <w:tc>
          <w:tcPr>
            <w:tcW w:w="1136" w:type="dxa"/>
          </w:tcPr>
          <w:p w14:paraId="5EDBC3B0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2FEF308C" w14:textId="77777777" w:rsidR="00C47F42" w:rsidRDefault="00000000">
            <w:pPr>
              <w:pStyle w:val="TableParagraph"/>
              <w:spacing w:before="67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HYOSCINE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BUTYLBROMIDE</w:t>
            </w:r>
          </w:p>
          <w:p w14:paraId="06263D22" w14:textId="77777777" w:rsidR="00C47F42" w:rsidRDefault="00000000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INJ. [</w:t>
            </w:r>
            <w:proofErr w:type="spellStart"/>
            <w:r>
              <w:rPr>
                <w:sz w:val="24"/>
              </w:rPr>
              <w:t>Buscopan</w:t>
            </w:r>
            <w:proofErr w:type="spellEnd"/>
            <w:proofErr w:type="gramStart"/>
            <w:r>
              <w:rPr>
                <w:position w:val="8"/>
                <w:sz w:val="16"/>
              </w:rPr>
              <w:t>®</w:t>
            </w:r>
            <w:r>
              <w:rPr>
                <w:spacing w:val="2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]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20mg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  <w:p w14:paraId="040405C4" w14:textId="77777777" w:rsidR="00C47F42" w:rsidRDefault="00000000">
            <w:pPr>
              <w:pStyle w:val="TableParagraph"/>
              <w:spacing w:before="38" w:line="242" w:lineRule="auto"/>
              <w:ind w:left="107" w:right="523"/>
              <w:rPr>
                <w:sz w:val="20"/>
              </w:rPr>
            </w:pPr>
            <w:r>
              <w:rPr>
                <w:sz w:val="20"/>
              </w:rPr>
              <w:t>Distressing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secretions,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abdominal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colic</w:t>
            </w:r>
          </w:p>
        </w:tc>
        <w:tc>
          <w:tcPr>
            <w:tcW w:w="2132" w:type="dxa"/>
            <w:gridSpan w:val="2"/>
          </w:tcPr>
          <w:p w14:paraId="295DDD76" w14:textId="77777777" w:rsidR="00C47F42" w:rsidRDefault="00C47F4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105C69F" w14:textId="77777777" w:rsidR="00C47F42" w:rsidRDefault="00000000">
            <w:pPr>
              <w:pStyle w:val="TableParagraph"/>
              <w:spacing w:before="201"/>
              <w:ind w:left="508"/>
            </w:pPr>
            <w:r>
              <w:t>60 -</w:t>
            </w:r>
            <w:r>
              <w:rPr>
                <w:spacing w:val="-1"/>
              </w:rPr>
              <w:t xml:space="preserve"> </w:t>
            </w:r>
            <w:r>
              <w:t>120mg</w:t>
            </w:r>
          </w:p>
        </w:tc>
        <w:tc>
          <w:tcPr>
            <w:tcW w:w="1847" w:type="dxa"/>
          </w:tcPr>
          <w:p w14:paraId="25A17191" w14:textId="77777777" w:rsidR="00C47F42" w:rsidRDefault="00000000">
            <w:pPr>
              <w:pStyle w:val="TableParagraph"/>
              <w:spacing w:before="29" w:line="276" w:lineRule="exact"/>
              <w:ind w:left="127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120mg</w:t>
            </w:r>
          </w:p>
          <w:p w14:paraId="3D8E9D2B" w14:textId="77777777" w:rsidR="00C47F42" w:rsidRDefault="00000000">
            <w:pPr>
              <w:pStyle w:val="TableParagraph"/>
              <w:spacing w:line="230" w:lineRule="exact"/>
              <w:ind w:left="124" w:right="120"/>
              <w:jc w:val="center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PRNs</w:t>
            </w:r>
          </w:p>
          <w:p w14:paraId="23305E21" w14:textId="77777777" w:rsidR="00C47F42" w:rsidRDefault="00C47F42">
            <w:pPr>
              <w:pStyle w:val="TableParagraph"/>
              <w:rPr>
                <w:rFonts w:ascii="Arial"/>
                <w:i/>
                <w:sz w:val="28"/>
              </w:rPr>
            </w:pPr>
          </w:p>
          <w:p w14:paraId="1197D3DC" w14:textId="77777777" w:rsidR="00C47F42" w:rsidRDefault="00000000">
            <w:pPr>
              <w:pStyle w:val="TableParagraph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doses</w:t>
            </w:r>
          </w:p>
        </w:tc>
        <w:tc>
          <w:tcPr>
            <w:tcW w:w="2396" w:type="dxa"/>
          </w:tcPr>
          <w:p w14:paraId="08A7576C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7332A265" w14:textId="77777777">
        <w:trPr>
          <w:trHeight w:val="606"/>
        </w:trPr>
        <w:tc>
          <w:tcPr>
            <w:tcW w:w="1136" w:type="dxa"/>
          </w:tcPr>
          <w:p w14:paraId="7D9143A1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8DC852D" w14:textId="77777777" w:rsidR="00C47F42" w:rsidRDefault="00000000">
            <w:pPr>
              <w:pStyle w:val="TableParagraph"/>
              <w:spacing w:before="4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MIDAZOLAM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10mg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2mls</w:t>
            </w:r>
          </w:p>
          <w:p w14:paraId="4EEDFBC5" w14:textId="77777777" w:rsidR="00C47F42" w:rsidRDefault="00000000">
            <w:pPr>
              <w:pStyle w:val="TableParagraph"/>
              <w:tabs>
                <w:tab w:val="left" w:pos="3307"/>
              </w:tabs>
              <w:spacing w:line="23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Anxiety,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breathlessness,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agitation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color w:val="4471C4"/>
                <w:sz w:val="20"/>
              </w:rPr>
              <w:t>‡</w:t>
            </w:r>
          </w:p>
        </w:tc>
        <w:tc>
          <w:tcPr>
            <w:tcW w:w="2132" w:type="dxa"/>
            <w:gridSpan w:val="2"/>
          </w:tcPr>
          <w:p w14:paraId="1AE0880A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shd w:val="clear" w:color="auto" w:fill="BEBEBE"/>
          </w:tcPr>
          <w:p w14:paraId="32CFA872" w14:textId="77777777" w:rsidR="00C47F42" w:rsidRDefault="00000000">
            <w:pPr>
              <w:pStyle w:val="TableParagraph"/>
              <w:spacing w:before="2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2396" w:type="dxa"/>
          </w:tcPr>
          <w:p w14:paraId="637DFBD2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5F5CB7FD" w14:textId="77777777">
        <w:trPr>
          <w:trHeight w:val="510"/>
        </w:trPr>
        <w:tc>
          <w:tcPr>
            <w:tcW w:w="1136" w:type="dxa"/>
          </w:tcPr>
          <w:p w14:paraId="788CE73C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08FF463" w14:textId="77777777" w:rsidR="00C47F42" w:rsidRDefault="00000000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INJECTION</w:t>
            </w:r>
          </w:p>
        </w:tc>
        <w:tc>
          <w:tcPr>
            <w:tcW w:w="2132" w:type="dxa"/>
            <w:gridSpan w:val="2"/>
          </w:tcPr>
          <w:p w14:paraId="3D9F6317" w14:textId="77777777" w:rsidR="00C47F42" w:rsidRDefault="00000000">
            <w:pPr>
              <w:pStyle w:val="TableParagraph"/>
              <w:spacing w:before="119"/>
              <w:ind w:left="47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DILUENT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A93D21" w14:textId="77777777" w:rsidR="00C47F42" w:rsidRDefault="00000000">
            <w:pPr>
              <w:pStyle w:val="TableParagraph"/>
              <w:spacing w:before="120"/>
              <w:ind w:left="718" w:right="7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N/A</w:t>
            </w:r>
          </w:p>
        </w:tc>
        <w:tc>
          <w:tcPr>
            <w:tcW w:w="2396" w:type="dxa"/>
          </w:tcPr>
          <w:p w14:paraId="459AD150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02A15D8E" w14:textId="77777777">
        <w:trPr>
          <w:trHeight w:val="669"/>
        </w:trPr>
        <w:tc>
          <w:tcPr>
            <w:tcW w:w="1136" w:type="dxa"/>
          </w:tcPr>
          <w:p w14:paraId="030B3B28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60E923A1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gridSpan w:val="2"/>
          </w:tcPr>
          <w:p w14:paraId="6B08B6DF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 w14:paraId="485C829F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00BE01C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7E26982F" w14:textId="77777777">
        <w:trPr>
          <w:trHeight w:val="669"/>
        </w:trPr>
        <w:tc>
          <w:tcPr>
            <w:tcW w:w="1136" w:type="dxa"/>
          </w:tcPr>
          <w:p w14:paraId="038EB9BA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577BD56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gridSpan w:val="2"/>
          </w:tcPr>
          <w:p w14:paraId="2DA74F85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06A27042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20B94206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7F42" w14:paraId="0C30A00E" w14:textId="77777777">
        <w:trPr>
          <w:trHeight w:val="671"/>
        </w:trPr>
        <w:tc>
          <w:tcPr>
            <w:tcW w:w="1136" w:type="dxa"/>
          </w:tcPr>
          <w:p w14:paraId="29A94DE1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F1D8A47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gridSpan w:val="2"/>
          </w:tcPr>
          <w:p w14:paraId="0B4EA1F5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62A7F783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14:paraId="60CF4FAE" w14:textId="77777777" w:rsidR="00C47F42" w:rsidRDefault="00C47F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8E465" w14:textId="77777777" w:rsidR="00C47F42" w:rsidRDefault="00000000">
      <w:pPr>
        <w:pStyle w:val="Title"/>
      </w:pPr>
      <w:r>
        <w:t>Once</w:t>
      </w:r>
      <w:r>
        <w:rPr>
          <w:spacing w:val="-1"/>
        </w:rPr>
        <w:t xml:space="preserve"> </w:t>
      </w:r>
      <w:r>
        <w:t>printed.</w:t>
      </w:r>
      <w:r>
        <w:rPr>
          <w:spacing w:val="-1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discontinued</w:t>
      </w:r>
      <w:r>
        <w:rPr>
          <w:spacing w:val="-3"/>
        </w:rPr>
        <w:t xml:space="preserve"> </w:t>
      </w:r>
      <w:r>
        <w:t>medicines</w:t>
      </w:r>
      <w:r>
        <w:rPr>
          <w:spacing w:val="-6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line,</w:t>
      </w:r>
      <w:r>
        <w:rPr>
          <w:spacing w:val="-2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using a</w:t>
      </w:r>
      <w:r>
        <w:rPr>
          <w:spacing w:val="-2"/>
        </w:rPr>
        <w:t xml:space="preserve"> </w:t>
      </w:r>
      <w:r>
        <w:t>pen</w:t>
      </w:r>
    </w:p>
    <w:p w14:paraId="78DED014" w14:textId="77777777" w:rsidR="00C47F42" w:rsidRDefault="00C47F42">
      <w:pPr>
        <w:pStyle w:val="BodyText"/>
        <w:spacing w:before="3"/>
        <w:rPr>
          <w:rFonts w:ascii="Arial"/>
          <w:b/>
          <w:i/>
          <w:sz w:val="2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6"/>
        <w:gridCol w:w="5036"/>
        <w:gridCol w:w="5017"/>
      </w:tblGrid>
      <w:tr w:rsidR="00C47F42" w14:paraId="615E3983" w14:textId="77777777">
        <w:trPr>
          <w:trHeight w:val="223"/>
        </w:trPr>
        <w:tc>
          <w:tcPr>
            <w:tcW w:w="5536" w:type="dxa"/>
            <w:tcBorders>
              <w:bottom w:val="single" w:sz="4" w:space="0" w:color="000000"/>
            </w:tcBorders>
          </w:tcPr>
          <w:p w14:paraId="16E183DB" w14:textId="45465D70" w:rsidR="00C47F42" w:rsidRDefault="00C47F42">
            <w:pPr>
              <w:pStyle w:val="TableParagraph"/>
              <w:spacing w:line="203" w:lineRule="exact"/>
              <w:ind w:left="107"/>
              <w:rPr>
                <w:sz w:val="20"/>
              </w:rPr>
            </w:pPr>
          </w:p>
        </w:tc>
        <w:tc>
          <w:tcPr>
            <w:tcW w:w="5036" w:type="dxa"/>
            <w:tcBorders>
              <w:bottom w:val="single" w:sz="4" w:space="0" w:color="000000"/>
            </w:tcBorders>
          </w:tcPr>
          <w:p w14:paraId="648C344F" w14:textId="1492229B" w:rsidR="00C47F42" w:rsidRDefault="00C47F42">
            <w:pPr>
              <w:pStyle w:val="TableParagraph"/>
              <w:spacing w:line="203" w:lineRule="exact"/>
              <w:ind w:left="950" w:right="1701"/>
              <w:jc w:val="center"/>
              <w:rPr>
                <w:sz w:val="20"/>
              </w:rPr>
            </w:pPr>
          </w:p>
        </w:tc>
        <w:tc>
          <w:tcPr>
            <w:tcW w:w="5017" w:type="dxa"/>
            <w:tcBorders>
              <w:bottom w:val="single" w:sz="4" w:space="0" w:color="000000"/>
            </w:tcBorders>
          </w:tcPr>
          <w:p w14:paraId="71BFAD09" w14:textId="33F68D29" w:rsidR="00C47F42" w:rsidRDefault="00C47F42">
            <w:pPr>
              <w:pStyle w:val="TableParagraph"/>
              <w:spacing w:line="203" w:lineRule="exact"/>
              <w:ind w:right="1950"/>
              <w:jc w:val="right"/>
              <w:rPr>
                <w:sz w:val="20"/>
              </w:rPr>
            </w:pPr>
          </w:p>
        </w:tc>
      </w:tr>
      <w:tr w:rsidR="00C47F42" w14:paraId="5A85975F" w14:textId="77777777">
        <w:trPr>
          <w:trHeight w:val="289"/>
        </w:trPr>
        <w:tc>
          <w:tcPr>
            <w:tcW w:w="5536" w:type="dxa"/>
            <w:tcBorders>
              <w:top w:val="single" w:sz="4" w:space="0" w:color="000000"/>
            </w:tcBorders>
          </w:tcPr>
          <w:p w14:paraId="76D1518B" w14:textId="5AF236BA" w:rsidR="00C47F42" w:rsidRDefault="00844DB8">
            <w:pPr>
              <w:pStyle w:val="TableParagraph"/>
              <w:spacing w:before="59" w:line="210" w:lineRule="exact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87136" behindDoc="0" locked="0" layoutInCell="1" allowOverlap="1" wp14:anchorId="192A5FF4" wp14:editId="3B9E09B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131444</wp:posOffset>
                      </wp:positionV>
                      <wp:extent cx="3371850" cy="2952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2952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A249B" w14:textId="4DE243DE" w:rsidR="00844DB8" w:rsidRPr="00844DB8" w:rsidRDefault="00844DB8" w:rsidP="00844D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844DB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HHFT April 2023 – provided by Southern Health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A5FF4" id="Rectangle 2" o:spid="_x0000_s1026" style="position:absolute;left:0;text-align:left;margin-left:5.8pt;margin-top:10.35pt;width:265.5pt;height:23.25pt;z-index:48738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" fillcolor="white [3201]" stroked="f" strokeweight="2pt">
                      <v:textbox>
                        <w:txbxContent>
                          <w:p w14:paraId="734A249B" w14:textId="4DE243DE" w:rsidR="00844DB8" w:rsidRPr="00844DB8" w:rsidRDefault="00844DB8" w:rsidP="00844D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44D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HHFT April 2023 – provided by Southern Health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</w:tcBorders>
          </w:tcPr>
          <w:p w14:paraId="57324478" w14:textId="1676D918" w:rsidR="00C47F42" w:rsidRDefault="00C47F42">
            <w:pPr>
              <w:pStyle w:val="TableParagraph"/>
              <w:spacing w:before="59" w:line="210" w:lineRule="exact"/>
              <w:ind w:left="1733" w:right="706"/>
              <w:jc w:val="center"/>
              <w:rPr>
                <w:sz w:val="20"/>
              </w:rPr>
            </w:pPr>
          </w:p>
        </w:tc>
        <w:tc>
          <w:tcPr>
            <w:tcW w:w="5017" w:type="dxa"/>
            <w:tcBorders>
              <w:top w:val="single" w:sz="4" w:space="0" w:color="000000"/>
            </w:tcBorders>
          </w:tcPr>
          <w:p w14:paraId="3E799CEA" w14:textId="377B7651" w:rsidR="00C47F42" w:rsidRDefault="00C47F42">
            <w:pPr>
              <w:pStyle w:val="TableParagraph"/>
              <w:spacing w:before="59" w:line="210" w:lineRule="exact"/>
              <w:ind w:right="1967"/>
              <w:jc w:val="right"/>
              <w:rPr>
                <w:sz w:val="20"/>
              </w:rPr>
            </w:pPr>
          </w:p>
        </w:tc>
      </w:tr>
    </w:tbl>
    <w:p w14:paraId="520CF399" w14:textId="77777777" w:rsidR="00C47F42" w:rsidRDefault="00C47F42">
      <w:pPr>
        <w:spacing w:line="210" w:lineRule="exact"/>
        <w:jc w:val="right"/>
        <w:rPr>
          <w:sz w:val="20"/>
        </w:rPr>
        <w:sectPr w:rsidR="00C47F42">
          <w:headerReference w:type="default" r:id="rId9"/>
          <w:footerReference w:type="default" r:id="rId10"/>
          <w:type w:val="continuous"/>
          <w:pgSz w:w="16840" w:h="11910" w:orient="landscape"/>
          <w:pgMar w:top="1020" w:right="220" w:bottom="480" w:left="740" w:header="466" w:footer="290" w:gutter="0"/>
          <w:pgNumType w:start="1"/>
          <w:cols w:space="720"/>
        </w:sectPr>
      </w:pPr>
    </w:p>
    <w:p w14:paraId="55EA177D" w14:textId="77777777" w:rsidR="00C47F42" w:rsidRDefault="00000000">
      <w:pPr>
        <w:pStyle w:val="BodyText"/>
        <w:ind w:left="253" w:right="1474"/>
      </w:pPr>
      <w:r>
        <w:rPr>
          <w:noProof/>
        </w:rPr>
        <w:lastRenderedPageBreak/>
        <w:drawing>
          <wp:anchor distT="0" distB="0" distL="0" distR="0" simplePos="0" relativeHeight="487385600" behindDoc="1" locked="0" layoutInCell="1" allowOverlap="1" wp14:anchorId="6DF7EF9D" wp14:editId="5BB03B5E">
            <wp:simplePos x="0" y="0"/>
            <wp:positionH relativeFrom="page">
              <wp:posOffset>7410119</wp:posOffset>
            </wp:positionH>
            <wp:positionV relativeFrom="page">
              <wp:posOffset>377966</wp:posOffset>
            </wp:positionV>
            <wp:extent cx="1383995" cy="46277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995" cy="46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6112" behindDoc="1" locked="0" layoutInCell="1" allowOverlap="1" wp14:anchorId="12E25D31" wp14:editId="111DE4B0">
            <wp:simplePos x="0" y="0"/>
            <wp:positionH relativeFrom="page">
              <wp:posOffset>8965565</wp:posOffset>
            </wp:positionH>
            <wp:positionV relativeFrom="page">
              <wp:posOffset>375367</wp:posOffset>
            </wp:positionV>
            <wp:extent cx="569595" cy="412033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412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syringe driver is a small, portable battery-powered pump. It administers drugs under the skin (SC) by continuous infusion. It is a different way of giving drugs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little impact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mobility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independence.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steady drug</w:t>
      </w:r>
      <w:r>
        <w:rPr>
          <w:spacing w:val="-2"/>
        </w:rPr>
        <w:t xml:space="preserve"> </w:t>
      </w:r>
      <w:r>
        <w:t>levels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syringe driver</w:t>
      </w:r>
      <w:r>
        <w:rPr>
          <w:spacing w:val="-3"/>
        </w:rPr>
        <w:t xml:space="preserve"> </w:t>
      </w:r>
      <w:r>
        <w:t>may improve</w:t>
      </w:r>
      <w:r>
        <w:rPr>
          <w:spacing w:val="-3"/>
        </w:rPr>
        <w:t xml:space="preserve"> </w:t>
      </w:r>
      <w:r>
        <w:t>symptom</w:t>
      </w:r>
      <w:r>
        <w:rPr>
          <w:spacing w:val="-3"/>
        </w:rPr>
        <w:t xml:space="preserve"> </w:t>
      </w:r>
      <w:r>
        <w:t>control.</w:t>
      </w:r>
    </w:p>
    <w:p w14:paraId="1093E743" w14:textId="77777777" w:rsidR="00C47F42" w:rsidRDefault="00000000">
      <w:pPr>
        <w:pStyle w:val="BodyText"/>
        <w:ind w:left="253"/>
      </w:pPr>
      <w:r>
        <w:t>The</w:t>
      </w:r>
      <w:r>
        <w:rPr>
          <w:spacing w:val="-2"/>
        </w:rPr>
        <w:t xml:space="preserve"> </w:t>
      </w:r>
      <w:r>
        <w:t>syringe</w:t>
      </w:r>
      <w:r>
        <w:rPr>
          <w:spacing w:val="-1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illness.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resolves,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 return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medications.</w:t>
      </w:r>
    </w:p>
    <w:p w14:paraId="151BA872" w14:textId="77777777" w:rsidR="00C47F42" w:rsidRDefault="00C47F42">
      <w:pPr>
        <w:pStyle w:val="BodyText"/>
        <w:spacing w:before="2"/>
        <w:rPr>
          <w:sz w:val="11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3"/>
        <w:gridCol w:w="6520"/>
      </w:tblGrid>
      <w:tr w:rsidR="00C47F42" w14:paraId="72F1946D" w14:textId="77777777">
        <w:trPr>
          <w:trHeight w:val="2213"/>
        </w:trPr>
        <w:tc>
          <w:tcPr>
            <w:tcW w:w="8363" w:type="dxa"/>
          </w:tcPr>
          <w:p w14:paraId="6119CC3E" w14:textId="77777777" w:rsidR="00C47F42" w:rsidRDefault="00000000">
            <w:pPr>
              <w:pStyle w:val="TableParagraph"/>
              <w:spacing w:before="12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4471C4"/>
              </w:rPr>
              <w:t>Indications</w:t>
            </w:r>
            <w:r>
              <w:rPr>
                <w:rFonts w:ascii="Arial"/>
                <w:b/>
                <w:color w:val="4471C4"/>
                <w:spacing w:val="-3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for, starting</w:t>
            </w:r>
            <w:r>
              <w:rPr>
                <w:rFonts w:ascii="Arial"/>
                <w:b/>
                <w:color w:val="4471C4"/>
                <w:spacing w:val="-4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&amp; continuing</w:t>
            </w:r>
            <w:r>
              <w:rPr>
                <w:rFonts w:ascii="Arial"/>
                <w:b/>
                <w:color w:val="4471C4"/>
                <w:spacing w:val="-4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to</w:t>
            </w:r>
            <w:r>
              <w:rPr>
                <w:rFonts w:ascii="Arial"/>
                <w:b/>
                <w:color w:val="4471C4"/>
                <w:spacing w:val="-3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use,</w:t>
            </w:r>
            <w:r>
              <w:rPr>
                <w:rFonts w:ascii="Arial"/>
                <w:b/>
                <w:color w:val="4471C4"/>
                <w:spacing w:val="1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a</w:t>
            </w:r>
            <w:r>
              <w:rPr>
                <w:rFonts w:ascii="Arial"/>
                <w:b/>
                <w:color w:val="4471C4"/>
                <w:spacing w:val="-4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Syringe</w:t>
            </w:r>
            <w:r>
              <w:rPr>
                <w:rFonts w:ascii="Arial"/>
                <w:b/>
                <w:color w:val="4471C4"/>
                <w:spacing w:val="-1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Driver</w:t>
            </w:r>
          </w:p>
          <w:p w14:paraId="35BD5485" w14:textId="77777777" w:rsidR="00C47F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Persistent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vomiting,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nausea.</w:t>
            </w:r>
          </w:p>
          <w:p w14:paraId="3B603EAB" w14:textId="77777777" w:rsidR="00C47F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swallowing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dysphagia).</w:t>
            </w:r>
          </w:p>
          <w:p w14:paraId="7651037B" w14:textId="77777777" w:rsidR="00C47F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Intestinal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obstruction.</w:t>
            </w:r>
          </w:p>
          <w:p w14:paraId="1CFF6BF7" w14:textId="77777777" w:rsidR="00C47F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3" w:line="235" w:lineRule="auto"/>
              <w:ind w:left="534" w:right="379"/>
              <w:rPr>
                <w:sz w:val="20"/>
              </w:rPr>
            </w:pPr>
            <w:r>
              <w:rPr>
                <w:sz w:val="20"/>
              </w:rPr>
              <w:t>Poor absorption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seen 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ascites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 heart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bowel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thought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oedematous</w:t>
            </w:r>
            <w:proofErr w:type="spellEnd"/>
            <w:r>
              <w:rPr>
                <w:sz w:val="20"/>
              </w:rPr>
              <w:t>.</w:t>
            </w:r>
          </w:p>
          <w:p w14:paraId="0DDD93F6" w14:textId="77777777" w:rsidR="00C47F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spacing w:before="4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Weak,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fatigued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unconscious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patient.</w:t>
            </w:r>
          </w:p>
          <w:p w14:paraId="088204CF" w14:textId="77777777" w:rsidR="00C47F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route.</w:t>
            </w:r>
          </w:p>
        </w:tc>
        <w:tc>
          <w:tcPr>
            <w:tcW w:w="6520" w:type="dxa"/>
          </w:tcPr>
          <w:p w14:paraId="7EFF34C4" w14:textId="77777777" w:rsidR="00C47F42" w:rsidRDefault="00000000">
            <w:pPr>
              <w:pStyle w:val="TableParagraph"/>
              <w:spacing w:before="120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4471C4"/>
              </w:rPr>
              <w:t>Patient,</w:t>
            </w:r>
            <w:r>
              <w:rPr>
                <w:rFonts w:ascii="Arial"/>
                <w:b/>
                <w:color w:val="4471C4"/>
                <w:spacing w:val="-2"/>
              </w:rPr>
              <w:t xml:space="preserve"> </w:t>
            </w:r>
            <w:proofErr w:type="gramStart"/>
            <w:r>
              <w:rPr>
                <w:rFonts w:ascii="Arial"/>
                <w:b/>
                <w:color w:val="4471C4"/>
              </w:rPr>
              <w:t>family</w:t>
            </w:r>
            <w:proofErr w:type="gramEnd"/>
            <w:r>
              <w:rPr>
                <w:rFonts w:ascii="Arial"/>
                <w:b/>
                <w:color w:val="4471C4"/>
                <w:spacing w:val="-2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and</w:t>
            </w:r>
            <w:r>
              <w:rPr>
                <w:rFonts w:ascii="Arial"/>
                <w:b/>
                <w:color w:val="4471C4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color w:val="4471C4"/>
              </w:rPr>
              <w:t>carers</w:t>
            </w:r>
            <w:proofErr w:type="spellEnd"/>
          </w:p>
          <w:p w14:paraId="1F982C8E" w14:textId="77777777" w:rsidR="00C47F42" w:rsidRDefault="00000000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driver, 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reason for using it, how it works and the risk of infusion 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reactions.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leaflet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available.</w:t>
            </w:r>
          </w:p>
          <w:p w14:paraId="2BF2060D" w14:textId="77777777" w:rsidR="00C47F42" w:rsidRDefault="00000000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Also;</w:t>
            </w:r>
            <w:proofErr w:type="gramEnd"/>
          </w:p>
          <w:p w14:paraId="7EDED89E" w14:textId="77777777" w:rsidR="00C47F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 if the alarm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sounds?</w:t>
            </w:r>
          </w:p>
          <w:p w14:paraId="46291292" w14:textId="77777777" w:rsidR="00C47F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advice?</w:t>
            </w:r>
          </w:p>
          <w:p w14:paraId="30BA378B" w14:textId="77777777" w:rsidR="00C47F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given.</w:t>
            </w:r>
          </w:p>
        </w:tc>
      </w:tr>
      <w:tr w:rsidR="00C47F42" w14:paraId="3B881956" w14:textId="77777777">
        <w:trPr>
          <w:trHeight w:val="3403"/>
        </w:trPr>
        <w:tc>
          <w:tcPr>
            <w:tcW w:w="8363" w:type="dxa"/>
          </w:tcPr>
          <w:p w14:paraId="38D81DFF" w14:textId="77777777" w:rsidR="00C47F42" w:rsidRDefault="00000000">
            <w:pPr>
              <w:pStyle w:val="TableParagraph"/>
              <w:spacing w:before="120" w:line="25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471C4"/>
              </w:rPr>
              <w:t>Dosing</w:t>
            </w:r>
            <w:r>
              <w:rPr>
                <w:rFonts w:ascii="Arial" w:hAnsi="Arial"/>
                <w:b/>
                <w:color w:val="4471C4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471C4"/>
              </w:rPr>
              <w:t>‡</w:t>
            </w:r>
            <w:r>
              <w:rPr>
                <w:rFonts w:ascii="Arial" w:hAnsi="Arial"/>
                <w:b/>
                <w:color w:val="4471C4"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also </w:t>
            </w:r>
            <w:hyperlink r:id="rId11">
              <w:r>
                <w:rPr>
                  <w:rFonts w:ascii="Arial" w:hAnsi="Arial"/>
                  <w:b/>
                  <w:color w:val="0462C1"/>
                  <w:u w:val="thick" w:color="0462C1"/>
                </w:rPr>
                <w:t>End</w:t>
              </w:r>
              <w:r>
                <w:rPr>
                  <w:rFonts w:ascii="Arial" w:hAnsi="Arial"/>
                  <w:b/>
                  <w:color w:val="0462C1"/>
                  <w:spacing w:val="-4"/>
                  <w:u w:val="thick" w:color="0462C1"/>
                </w:rPr>
                <w:t xml:space="preserve"> </w:t>
              </w:r>
              <w:r>
                <w:rPr>
                  <w:rFonts w:ascii="Arial" w:hAnsi="Arial"/>
                  <w:b/>
                  <w:color w:val="0462C1"/>
                  <w:u w:val="thick" w:color="0462C1"/>
                </w:rPr>
                <w:t>of</w:t>
              </w:r>
              <w:r>
                <w:rPr>
                  <w:rFonts w:ascii="Arial" w:hAnsi="Arial"/>
                  <w:b/>
                  <w:color w:val="0462C1"/>
                  <w:spacing w:val="1"/>
                  <w:u w:val="thick" w:color="0462C1"/>
                </w:rPr>
                <w:t xml:space="preserve"> </w:t>
              </w:r>
              <w:r>
                <w:rPr>
                  <w:rFonts w:ascii="Arial" w:hAnsi="Arial"/>
                  <w:b/>
                  <w:color w:val="0462C1"/>
                  <w:u w:val="thick" w:color="0462C1"/>
                </w:rPr>
                <w:t>Life</w:t>
              </w:r>
              <w:r>
                <w:rPr>
                  <w:rFonts w:ascii="Arial" w:hAnsi="Arial"/>
                  <w:b/>
                  <w:color w:val="0462C1"/>
                  <w:spacing w:val="-3"/>
                  <w:u w:val="thick" w:color="0462C1"/>
                </w:rPr>
                <w:t xml:space="preserve"> </w:t>
              </w:r>
              <w:r>
                <w:rPr>
                  <w:rFonts w:ascii="Arial" w:hAnsi="Arial"/>
                  <w:b/>
                  <w:color w:val="0462C1"/>
                  <w:u w:val="thick" w:color="0462C1"/>
                </w:rPr>
                <w:t>Meds</w:t>
              </w:r>
              <w:r>
                <w:rPr>
                  <w:rFonts w:ascii="Arial" w:hAnsi="Arial"/>
                  <w:b/>
                  <w:color w:val="0462C1"/>
                  <w:spacing w:val="-2"/>
                  <w:u w:val="thick" w:color="0462C1"/>
                </w:rPr>
                <w:t xml:space="preserve"> </w:t>
              </w:r>
              <w:r>
                <w:rPr>
                  <w:rFonts w:ascii="Arial" w:hAnsi="Arial"/>
                  <w:b/>
                  <w:color w:val="0462C1"/>
                  <w:u w:val="thick" w:color="0462C1"/>
                </w:rPr>
                <w:t>Worksheet</w:t>
              </w:r>
            </w:hyperlink>
          </w:p>
          <w:p w14:paraId="560397FA" w14:textId="77777777" w:rsidR="00C47F4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considering:</w:t>
            </w:r>
          </w:p>
          <w:p w14:paraId="62EA3194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opioids,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anti-psychotics,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benzodiazepines.</w:t>
            </w:r>
          </w:p>
          <w:p w14:paraId="4D7CD9D9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 PRN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24hrs.</w:t>
            </w:r>
          </w:p>
          <w:p w14:paraId="49BE46ED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Renal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particularly 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eGFR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&lt;30.</w:t>
            </w:r>
          </w:p>
          <w:p w14:paraId="23B3DDEC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medication.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symptoms,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sedate.</w:t>
            </w:r>
          </w:p>
          <w:p w14:paraId="465568D2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range, 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advised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prescriber.</w:t>
            </w:r>
          </w:p>
          <w:p w14:paraId="55A32212" w14:textId="77777777" w:rsidR="00C47F42" w:rsidRDefault="00000000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prescribed.</w:t>
            </w:r>
          </w:p>
          <w:p w14:paraId="6E5EE7F3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recorded.</w:t>
            </w:r>
          </w:p>
          <w:p w14:paraId="49F54632" w14:textId="77777777" w:rsidR="00C47F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83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 two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prescriber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  <w:p w14:paraId="6192BBD0" w14:textId="77777777" w:rsidR="00C47F42" w:rsidRDefault="00000000">
            <w:pPr>
              <w:pStyle w:val="TableParagraph"/>
              <w:ind w:left="141" w:right="67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 whether PRN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increased.</w:t>
            </w:r>
          </w:p>
        </w:tc>
        <w:tc>
          <w:tcPr>
            <w:tcW w:w="6520" w:type="dxa"/>
          </w:tcPr>
          <w:p w14:paraId="553BF79F" w14:textId="77777777" w:rsidR="00C47F42" w:rsidRDefault="00000000">
            <w:pPr>
              <w:pStyle w:val="TableParagraph"/>
              <w:spacing w:before="120" w:line="25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471C4"/>
              </w:rPr>
              <w:t>Practical</w:t>
            </w:r>
            <w:r>
              <w:rPr>
                <w:rFonts w:ascii="Arial" w:hAnsi="Arial"/>
                <w:b/>
                <w:color w:val="4471C4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4471C4"/>
              </w:rPr>
              <w:t>Points</w:t>
            </w:r>
            <w:r>
              <w:rPr>
                <w:rFonts w:ascii="Arial" w:hAnsi="Arial"/>
                <w:b/>
                <w:color w:val="4471C4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471C4"/>
              </w:rPr>
              <w:t>–</w:t>
            </w:r>
            <w:r>
              <w:rPr>
                <w:rFonts w:ascii="Arial" w:hAnsi="Arial"/>
                <w:b/>
                <w:color w:val="4471C4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471C4"/>
              </w:rPr>
              <w:t>Green Book Page</w:t>
            </w:r>
            <w:r>
              <w:rPr>
                <w:rFonts w:ascii="Arial" w:hAnsi="Arial"/>
                <w:b/>
                <w:color w:val="4471C4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471C4"/>
              </w:rPr>
              <w:t>88</w:t>
            </w:r>
          </w:p>
          <w:p w14:paraId="78977F87" w14:textId="77777777" w:rsidR="00C47F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Dependent on the half-life of the drug being administered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driver,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medication and the full clinical effect will vary, ranging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days.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PRN meds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 meantime.</w:t>
            </w:r>
          </w:p>
          <w:p w14:paraId="6704460B" w14:textId="77777777" w:rsidR="00C47F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ind w:right="446"/>
              <w:rPr>
                <w:sz w:val="20"/>
              </w:rPr>
            </w:pPr>
            <w:r>
              <w:rPr>
                <w:sz w:val="20"/>
              </w:rPr>
              <w:t>Management of infusion site reactions – see Green Book.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Cyclizine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levomepromazine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irritant,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doses;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dilute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14:paraId="29FFF255" w14:textId="77777777" w:rsidR="00C47F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ind w:right="25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precipitation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(cloudy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mixture)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Policies (SHFT -</w:t>
            </w:r>
            <w:r>
              <w:rPr>
                <w:color w:val="0462C1"/>
                <w:sz w:val="20"/>
              </w:rPr>
              <w:t xml:space="preserve"> </w:t>
            </w:r>
            <w:hyperlink r:id="rId12">
              <w:r>
                <w:rPr>
                  <w:rFonts w:ascii="Calibri" w:hAnsi="Calibri"/>
                  <w:color w:val="0462C1"/>
                  <w:u w:val="single" w:color="0462C1"/>
                </w:rPr>
                <w:t>SH</w:t>
              </w:r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color w:val="0462C1"/>
                  <w:u w:val="single" w:color="0462C1"/>
                </w:rPr>
                <w:t>CP</w:t>
              </w:r>
              <w:r>
                <w:rPr>
                  <w:rFonts w:ascii="Calibri" w:hAnsi="Calibri"/>
                  <w:color w:val="0462C1"/>
                  <w:spacing w:val="1"/>
                  <w:u w:val="single" w:color="0462C1"/>
                </w:rPr>
                <w:t xml:space="preserve"> </w:t>
              </w:r>
              <w:r>
                <w:rPr>
                  <w:rFonts w:ascii="Calibri" w:hAnsi="Calibri"/>
                  <w:color w:val="0462C1"/>
                  <w:u w:val="single" w:color="0462C1"/>
                </w:rPr>
                <w:t>94</w:t>
              </w:r>
              <w:r>
                <w:rPr>
                  <w:rFonts w:ascii="Calibri" w:hAnsi="Calibri"/>
                  <w:color w:val="0462C1"/>
                  <w:spacing w:val="-3"/>
                </w:rPr>
                <w:t xml:space="preserve"> </w:t>
              </w:r>
            </w:hyperlink>
            <w:r>
              <w:rPr>
                <w:rFonts w:ascii="Calibri" w:hAnsi="Calibri"/>
              </w:rPr>
              <w:t>p8)</w:t>
            </w:r>
            <w:r>
              <w:rPr>
                <w:sz w:val="20"/>
              </w:rPr>
              <w:t>.</w:t>
            </w:r>
          </w:p>
          <w:p w14:paraId="5B0074A7" w14:textId="77777777" w:rsidR="00C47F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before="11" w:line="225" w:lineRule="auto"/>
              <w:ind w:right="690"/>
              <w:rPr>
                <w:rFonts w:ascii="Calibri"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MHRA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Duracell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 1604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batteries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McKinley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T34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Driver.</w:t>
            </w:r>
          </w:p>
        </w:tc>
      </w:tr>
      <w:tr w:rsidR="00C47F42" w14:paraId="7D46AB3C" w14:textId="77777777">
        <w:trPr>
          <w:trHeight w:val="1533"/>
        </w:trPr>
        <w:tc>
          <w:tcPr>
            <w:tcW w:w="14883" w:type="dxa"/>
            <w:gridSpan w:val="2"/>
          </w:tcPr>
          <w:p w14:paraId="6F40DCF1" w14:textId="77777777" w:rsidR="00C47F42" w:rsidRDefault="00000000">
            <w:pPr>
              <w:pStyle w:val="TableParagraph"/>
              <w:spacing w:before="12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4471C4"/>
              </w:rPr>
              <w:t>Drug</w:t>
            </w:r>
            <w:r>
              <w:rPr>
                <w:rFonts w:ascii="Arial"/>
                <w:b/>
                <w:color w:val="4471C4"/>
                <w:spacing w:val="-3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compatibilities</w:t>
            </w:r>
          </w:p>
          <w:p w14:paraId="26690E8D" w14:textId="77777777" w:rsidR="00C47F42" w:rsidRDefault="00000000">
            <w:pPr>
              <w:pStyle w:val="TableParagraph"/>
              <w:spacing w:before="58" w:line="302" w:lineRule="auto"/>
              <w:ind w:left="107" w:right="3233"/>
              <w:rPr>
                <w:sz w:val="20"/>
              </w:rPr>
            </w:pPr>
            <w:r>
              <w:rPr>
                <w:spacing w:val="-2"/>
                <w:sz w:val="20"/>
              </w:rPr>
              <w:t>Water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(WFI)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commonest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diluent, </w:t>
            </w:r>
            <w:r>
              <w:rPr>
                <w:rFonts w:ascii="Arial"/>
                <w:i/>
                <w:spacing w:val="-1"/>
                <w:sz w:val="20"/>
              </w:rPr>
              <w:t xml:space="preserve">however </w:t>
            </w:r>
            <w:r>
              <w:rPr>
                <w:spacing w:val="-1"/>
                <w:sz w:val="20"/>
              </w:rPr>
              <w:t>0.9%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several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rarely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specialist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drugs.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NB.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0.9%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incompatible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cyclizine</w:t>
            </w:r>
          </w:p>
          <w:p w14:paraId="275FFA96" w14:textId="77777777" w:rsidR="00C47F4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All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commonly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Life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drug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combinations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compatible.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using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cyclizine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hyoscine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butylbromide</w:t>
            </w:r>
            <w:proofErr w:type="spellEnd"/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together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maximum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diluent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30ml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syringe.</w:t>
            </w:r>
          </w:p>
          <w:p w14:paraId="281D0B49" w14:textId="77777777" w:rsidR="00C47F42" w:rsidRDefault="00000000">
            <w:pPr>
              <w:pStyle w:val="TableParagraph"/>
              <w:spacing w:before="60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Palliative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pharmacy,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Palliative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spacing w:val="1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unusual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combination.</w:t>
            </w:r>
          </w:p>
        </w:tc>
      </w:tr>
      <w:tr w:rsidR="00C47F42" w14:paraId="5BB6DEC9" w14:textId="77777777">
        <w:trPr>
          <w:trHeight w:val="1182"/>
        </w:trPr>
        <w:tc>
          <w:tcPr>
            <w:tcW w:w="14883" w:type="dxa"/>
            <w:gridSpan w:val="2"/>
          </w:tcPr>
          <w:p w14:paraId="1B241416" w14:textId="77777777" w:rsidR="00C47F42" w:rsidRDefault="00000000">
            <w:pPr>
              <w:pStyle w:val="TableParagraph"/>
              <w:spacing w:before="120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4471C4"/>
              </w:rPr>
              <w:t>Choice</w:t>
            </w:r>
            <w:r>
              <w:rPr>
                <w:rFonts w:ascii="Arial"/>
                <w:b/>
                <w:color w:val="4471C4"/>
                <w:spacing w:val="-1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of</w:t>
            </w:r>
            <w:r>
              <w:rPr>
                <w:rFonts w:ascii="Arial"/>
                <w:b/>
                <w:color w:val="4471C4"/>
                <w:spacing w:val="-2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infusion</w:t>
            </w:r>
            <w:r>
              <w:rPr>
                <w:rFonts w:ascii="Arial"/>
                <w:b/>
                <w:color w:val="4471C4"/>
                <w:spacing w:val="-4"/>
              </w:rPr>
              <w:t xml:space="preserve"> </w:t>
            </w:r>
            <w:r>
              <w:rPr>
                <w:rFonts w:ascii="Arial"/>
                <w:b/>
                <w:color w:val="4471C4"/>
              </w:rPr>
              <w:t>site</w:t>
            </w:r>
          </w:p>
          <w:p w14:paraId="52234A10" w14:textId="77777777" w:rsidR="00C47F4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2192"/>
                <w:tab w:val="left" w:pos="4327"/>
                <w:tab w:val="left" w:pos="6861"/>
              </w:tabs>
              <w:spacing w:line="229" w:lineRule="exact"/>
              <w:ind w:hanging="177"/>
              <w:rPr>
                <w:sz w:val="20"/>
              </w:rPr>
            </w:pPr>
            <w:r>
              <w:rPr>
                <w:sz w:val="20"/>
              </w:rPr>
              <w:t>Anterior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Lateral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upper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arms</w:t>
            </w:r>
            <w:r>
              <w:rPr>
                <w:w w:val="95"/>
                <w:sz w:val="20"/>
              </w:rPr>
              <w:tab/>
              <w:t>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Anterior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abdominal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wall</w:t>
            </w:r>
            <w:r>
              <w:rPr>
                <w:w w:val="95"/>
                <w:sz w:val="20"/>
              </w:rPr>
              <w:tab/>
              <w:t>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Anterior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outer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thighs</w:t>
            </w:r>
          </w:p>
          <w:p w14:paraId="2EDD18E3" w14:textId="77777777" w:rsidR="00C47F4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hanging="177"/>
              <w:rPr>
                <w:sz w:val="20"/>
              </w:rPr>
            </w:pPr>
            <w:r>
              <w:rPr>
                <w:sz w:val="20"/>
              </w:rPr>
              <w:t>Back,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scapula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 confused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disorientated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patients)</w:t>
            </w:r>
          </w:p>
          <w:p w14:paraId="73108478" w14:textId="77777777" w:rsidR="00C47F42" w:rsidRDefault="00000000">
            <w:pPr>
              <w:pStyle w:val="TableParagraph"/>
              <w:spacing w:before="120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Avoid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inflammation,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oedema,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skin, bony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prominences,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irradiated areas,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tumour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infection,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lymphoedema.</w:t>
            </w:r>
          </w:p>
        </w:tc>
      </w:tr>
    </w:tbl>
    <w:p w14:paraId="118DB424" w14:textId="77777777" w:rsidR="005D5DBF" w:rsidRDefault="005D5DBF"/>
    <w:sectPr w:rsidR="005D5DBF">
      <w:pgSz w:w="16840" w:h="11910" w:orient="landscape"/>
      <w:pgMar w:top="1020" w:right="220" w:bottom="480" w:left="740" w:header="466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7B30" w14:textId="77777777" w:rsidR="005D5DBF" w:rsidRDefault="005D5DBF">
      <w:r>
        <w:separator/>
      </w:r>
    </w:p>
  </w:endnote>
  <w:endnote w:type="continuationSeparator" w:id="0">
    <w:p w14:paraId="069A68E4" w14:textId="77777777" w:rsidR="005D5DBF" w:rsidRDefault="005D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A719" w14:textId="77777777" w:rsidR="00C47F42" w:rsidRDefault="00000000">
    <w:pPr>
      <w:pStyle w:val="BodyText"/>
      <w:spacing w:line="14" w:lineRule="auto"/>
      <w:rPr>
        <w:sz w:val="20"/>
      </w:rPr>
    </w:pPr>
    <w:r>
      <w:pict w14:anchorId="5851B6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9.25pt;margin-top:569.8pt;width:365.45pt;height:12pt;z-index:-15931904;mso-position-horizontal-relative:page;mso-position-vertical-relative:page" filled="f" stroked="f">
          <v:textbox inset="0,0,0,0">
            <w:txbxContent>
              <w:p w14:paraId="5F7B2464" w14:textId="77777777" w:rsidR="00C47F42" w:rsidRDefault="00000000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Aug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2022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Version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for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electronic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system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templating.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Updates</w:t>
                </w:r>
                <w:r>
                  <w:rPr>
                    <w:rFonts w:ascii="Calibri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will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be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provided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via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your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ICS.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3185" w14:textId="77777777" w:rsidR="005D5DBF" w:rsidRDefault="005D5DBF">
      <w:r>
        <w:separator/>
      </w:r>
    </w:p>
  </w:footnote>
  <w:footnote w:type="continuationSeparator" w:id="0">
    <w:p w14:paraId="08CDF653" w14:textId="77777777" w:rsidR="005D5DBF" w:rsidRDefault="005D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0F76" w14:textId="77777777" w:rsidR="00C47F4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1A8F1524" wp14:editId="7E2AC28B">
          <wp:simplePos x="0" y="0"/>
          <wp:positionH relativeFrom="page">
            <wp:posOffset>9765030</wp:posOffset>
          </wp:positionH>
          <wp:positionV relativeFrom="page">
            <wp:posOffset>295910</wp:posOffset>
          </wp:positionV>
          <wp:extent cx="678179" cy="2724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179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763EB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28pt;width:477.25pt;height:24.4pt;z-index:-15932416;mso-position-horizontal-relative:page;mso-position-vertical-relative:page" filled="f" stroked="f">
          <v:textbox inset="0,0,0,0">
            <w:txbxContent>
              <w:p w14:paraId="7C438AA1" w14:textId="77777777" w:rsidR="00C47F42" w:rsidRDefault="00000000">
                <w:pPr>
                  <w:spacing w:before="7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spacing w:val="-1"/>
                    <w:sz w:val="28"/>
                  </w:rPr>
                  <w:t>COMMUNITY</w:t>
                </w:r>
                <w:r>
                  <w:rPr>
                    <w:rFonts w:ascii="Arial"/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40"/>
                  </w:rPr>
                  <w:t>SYRINGE</w:t>
                </w:r>
                <w:r>
                  <w:rPr>
                    <w:rFonts w:ascii="Arial"/>
                    <w:b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40"/>
                  </w:rPr>
                  <w:t>DRIVER</w:t>
                </w:r>
                <w:r>
                  <w:rPr>
                    <w:rFonts w:ascii="Arial"/>
                    <w:b/>
                    <w:spacing w:val="-2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MEDICATION</w:t>
                </w:r>
                <w:r>
                  <w:rPr>
                    <w:rFonts w:ascii="Arial"/>
                    <w:b/>
                    <w:spacing w:val="-19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AUTHORISATION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44A"/>
    <w:multiLevelType w:val="hybridMultilevel"/>
    <w:tmpl w:val="25B0294E"/>
    <w:lvl w:ilvl="0" w:tplc="E91468B6">
      <w:start w:val="1"/>
      <w:numFmt w:val="decimal"/>
      <w:lvlText w:val="%1."/>
      <w:lvlJc w:val="left"/>
      <w:pPr>
        <w:ind w:left="520" w:hanging="356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ECA548">
      <w:numFmt w:val="bullet"/>
      <w:lvlText w:val="•"/>
      <w:lvlJc w:val="left"/>
      <w:pPr>
        <w:ind w:left="1119" w:hanging="356"/>
      </w:pPr>
      <w:rPr>
        <w:rFonts w:hint="default"/>
        <w:lang w:val="en-US" w:eastAsia="en-US" w:bidi="ar-SA"/>
      </w:rPr>
    </w:lvl>
    <w:lvl w:ilvl="2" w:tplc="327E5F26">
      <w:numFmt w:val="bullet"/>
      <w:lvlText w:val="•"/>
      <w:lvlJc w:val="left"/>
      <w:pPr>
        <w:ind w:left="1718" w:hanging="356"/>
      </w:pPr>
      <w:rPr>
        <w:rFonts w:hint="default"/>
        <w:lang w:val="en-US" w:eastAsia="en-US" w:bidi="ar-SA"/>
      </w:rPr>
    </w:lvl>
    <w:lvl w:ilvl="3" w:tplc="9C423EC4">
      <w:numFmt w:val="bullet"/>
      <w:lvlText w:val="•"/>
      <w:lvlJc w:val="left"/>
      <w:pPr>
        <w:ind w:left="2317" w:hanging="356"/>
      </w:pPr>
      <w:rPr>
        <w:rFonts w:hint="default"/>
        <w:lang w:val="en-US" w:eastAsia="en-US" w:bidi="ar-SA"/>
      </w:rPr>
    </w:lvl>
    <w:lvl w:ilvl="4" w:tplc="3134200A">
      <w:numFmt w:val="bullet"/>
      <w:lvlText w:val="•"/>
      <w:lvlJc w:val="left"/>
      <w:pPr>
        <w:ind w:left="2916" w:hanging="356"/>
      </w:pPr>
      <w:rPr>
        <w:rFonts w:hint="default"/>
        <w:lang w:val="en-US" w:eastAsia="en-US" w:bidi="ar-SA"/>
      </w:rPr>
    </w:lvl>
    <w:lvl w:ilvl="5" w:tplc="A674479C">
      <w:numFmt w:val="bullet"/>
      <w:lvlText w:val="•"/>
      <w:lvlJc w:val="left"/>
      <w:pPr>
        <w:ind w:left="3515" w:hanging="356"/>
      </w:pPr>
      <w:rPr>
        <w:rFonts w:hint="default"/>
        <w:lang w:val="en-US" w:eastAsia="en-US" w:bidi="ar-SA"/>
      </w:rPr>
    </w:lvl>
    <w:lvl w:ilvl="6" w:tplc="83700142">
      <w:numFmt w:val="bullet"/>
      <w:lvlText w:val="•"/>
      <w:lvlJc w:val="left"/>
      <w:pPr>
        <w:ind w:left="4114" w:hanging="356"/>
      </w:pPr>
      <w:rPr>
        <w:rFonts w:hint="default"/>
        <w:lang w:val="en-US" w:eastAsia="en-US" w:bidi="ar-SA"/>
      </w:rPr>
    </w:lvl>
    <w:lvl w:ilvl="7" w:tplc="A784FDF2">
      <w:numFmt w:val="bullet"/>
      <w:lvlText w:val="•"/>
      <w:lvlJc w:val="left"/>
      <w:pPr>
        <w:ind w:left="4713" w:hanging="356"/>
      </w:pPr>
      <w:rPr>
        <w:rFonts w:hint="default"/>
        <w:lang w:val="en-US" w:eastAsia="en-US" w:bidi="ar-SA"/>
      </w:rPr>
    </w:lvl>
    <w:lvl w:ilvl="8" w:tplc="B232C4C6">
      <w:numFmt w:val="bullet"/>
      <w:lvlText w:val="•"/>
      <w:lvlJc w:val="left"/>
      <w:pPr>
        <w:ind w:left="531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5E83A14"/>
    <w:multiLevelType w:val="hybridMultilevel"/>
    <w:tmpl w:val="8862B774"/>
    <w:lvl w:ilvl="0" w:tplc="5C2A159E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28255C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5D9C7F7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505EA78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 w:tplc="856E407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5" w:tplc="4CE2D600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6" w:tplc="4C84B77A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7" w:tplc="4EC06C50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8" w:tplc="C1601B08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7C3610"/>
    <w:multiLevelType w:val="hybridMultilevel"/>
    <w:tmpl w:val="64D2574E"/>
    <w:lvl w:ilvl="0" w:tplc="CA164E60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CC21AE">
      <w:numFmt w:val="bullet"/>
      <w:lvlText w:val="•"/>
      <w:lvlJc w:val="left"/>
      <w:pPr>
        <w:ind w:left="1339" w:hanging="428"/>
      </w:pPr>
      <w:rPr>
        <w:rFonts w:hint="default"/>
        <w:lang w:val="en-US" w:eastAsia="en-US" w:bidi="ar-SA"/>
      </w:rPr>
    </w:lvl>
    <w:lvl w:ilvl="2" w:tplc="5E8CA944">
      <w:numFmt w:val="bullet"/>
      <w:lvlText w:val="•"/>
      <w:lvlJc w:val="left"/>
      <w:pPr>
        <w:ind w:left="2118" w:hanging="428"/>
      </w:pPr>
      <w:rPr>
        <w:rFonts w:hint="default"/>
        <w:lang w:val="en-US" w:eastAsia="en-US" w:bidi="ar-SA"/>
      </w:rPr>
    </w:lvl>
    <w:lvl w:ilvl="3" w:tplc="201AFD32">
      <w:numFmt w:val="bullet"/>
      <w:lvlText w:val="•"/>
      <w:lvlJc w:val="left"/>
      <w:pPr>
        <w:ind w:left="2897" w:hanging="428"/>
      </w:pPr>
      <w:rPr>
        <w:rFonts w:hint="default"/>
        <w:lang w:val="en-US" w:eastAsia="en-US" w:bidi="ar-SA"/>
      </w:rPr>
    </w:lvl>
    <w:lvl w:ilvl="4" w:tplc="252C5390">
      <w:numFmt w:val="bullet"/>
      <w:lvlText w:val="•"/>
      <w:lvlJc w:val="left"/>
      <w:pPr>
        <w:ind w:left="3677" w:hanging="428"/>
      </w:pPr>
      <w:rPr>
        <w:rFonts w:hint="default"/>
        <w:lang w:val="en-US" w:eastAsia="en-US" w:bidi="ar-SA"/>
      </w:rPr>
    </w:lvl>
    <w:lvl w:ilvl="5" w:tplc="206AEFFA">
      <w:numFmt w:val="bullet"/>
      <w:lvlText w:val="•"/>
      <w:lvlJc w:val="left"/>
      <w:pPr>
        <w:ind w:left="4456" w:hanging="428"/>
      </w:pPr>
      <w:rPr>
        <w:rFonts w:hint="default"/>
        <w:lang w:val="en-US" w:eastAsia="en-US" w:bidi="ar-SA"/>
      </w:rPr>
    </w:lvl>
    <w:lvl w:ilvl="6" w:tplc="EBA84D06">
      <w:numFmt w:val="bullet"/>
      <w:lvlText w:val="•"/>
      <w:lvlJc w:val="left"/>
      <w:pPr>
        <w:ind w:left="5235" w:hanging="428"/>
      </w:pPr>
      <w:rPr>
        <w:rFonts w:hint="default"/>
        <w:lang w:val="en-US" w:eastAsia="en-US" w:bidi="ar-SA"/>
      </w:rPr>
    </w:lvl>
    <w:lvl w:ilvl="7" w:tplc="330CBF10">
      <w:numFmt w:val="bullet"/>
      <w:lvlText w:val="•"/>
      <w:lvlJc w:val="left"/>
      <w:pPr>
        <w:ind w:left="6015" w:hanging="428"/>
      </w:pPr>
      <w:rPr>
        <w:rFonts w:hint="default"/>
        <w:lang w:val="en-US" w:eastAsia="en-US" w:bidi="ar-SA"/>
      </w:rPr>
    </w:lvl>
    <w:lvl w:ilvl="8" w:tplc="679E8E10">
      <w:numFmt w:val="bullet"/>
      <w:lvlText w:val="•"/>
      <w:lvlJc w:val="left"/>
      <w:pPr>
        <w:ind w:left="6794" w:hanging="428"/>
      </w:pPr>
      <w:rPr>
        <w:rFonts w:hint="default"/>
        <w:lang w:val="en-US" w:eastAsia="en-US" w:bidi="ar-SA"/>
      </w:rPr>
    </w:lvl>
  </w:abstractNum>
  <w:abstractNum w:abstractNumId="3" w15:restartNumberingAfterBreak="0">
    <w:nsid w:val="489964E0"/>
    <w:multiLevelType w:val="hybridMultilevel"/>
    <w:tmpl w:val="717AF45A"/>
    <w:lvl w:ilvl="0" w:tplc="D79634E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C659E0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5094C38E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0A868B2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E7927D78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F4365E0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6" w:tplc="3976D00A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7" w:tplc="C2D4B344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8" w:tplc="D3A875D4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350C94"/>
    <w:multiLevelType w:val="hybridMultilevel"/>
    <w:tmpl w:val="5AAA8C8A"/>
    <w:lvl w:ilvl="0" w:tplc="153AC87E">
      <w:numFmt w:val="bullet"/>
      <w:lvlText w:val="●"/>
      <w:lvlJc w:val="left"/>
      <w:pPr>
        <w:ind w:left="283" w:hanging="176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07D27C82">
      <w:numFmt w:val="bullet"/>
      <w:lvlText w:val="•"/>
      <w:lvlJc w:val="left"/>
      <w:pPr>
        <w:ind w:left="1739" w:hanging="176"/>
      </w:pPr>
      <w:rPr>
        <w:rFonts w:hint="default"/>
        <w:lang w:val="en-US" w:eastAsia="en-US" w:bidi="ar-SA"/>
      </w:rPr>
    </w:lvl>
    <w:lvl w:ilvl="2" w:tplc="0CE4E6E8">
      <w:numFmt w:val="bullet"/>
      <w:lvlText w:val="•"/>
      <w:lvlJc w:val="left"/>
      <w:pPr>
        <w:ind w:left="3198" w:hanging="176"/>
      </w:pPr>
      <w:rPr>
        <w:rFonts w:hint="default"/>
        <w:lang w:val="en-US" w:eastAsia="en-US" w:bidi="ar-SA"/>
      </w:rPr>
    </w:lvl>
    <w:lvl w:ilvl="3" w:tplc="FC004784">
      <w:numFmt w:val="bullet"/>
      <w:lvlText w:val="•"/>
      <w:lvlJc w:val="left"/>
      <w:pPr>
        <w:ind w:left="4657" w:hanging="176"/>
      </w:pPr>
      <w:rPr>
        <w:rFonts w:hint="default"/>
        <w:lang w:val="en-US" w:eastAsia="en-US" w:bidi="ar-SA"/>
      </w:rPr>
    </w:lvl>
    <w:lvl w:ilvl="4" w:tplc="014052C6">
      <w:numFmt w:val="bullet"/>
      <w:lvlText w:val="•"/>
      <w:lvlJc w:val="left"/>
      <w:pPr>
        <w:ind w:left="6117" w:hanging="176"/>
      </w:pPr>
      <w:rPr>
        <w:rFonts w:hint="default"/>
        <w:lang w:val="en-US" w:eastAsia="en-US" w:bidi="ar-SA"/>
      </w:rPr>
    </w:lvl>
    <w:lvl w:ilvl="5" w:tplc="01E4E4CA">
      <w:numFmt w:val="bullet"/>
      <w:lvlText w:val="•"/>
      <w:lvlJc w:val="left"/>
      <w:pPr>
        <w:ind w:left="7576" w:hanging="176"/>
      </w:pPr>
      <w:rPr>
        <w:rFonts w:hint="default"/>
        <w:lang w:val="en-US" w:eastAsia="en-US" w:bidi="ar-SA"/>
      </w:rPr>
    </w:lvl>
    <w:lvl w:ilvl="6" w:tplc="B6AA379C">
      <w:numFmt w:val="bullet"/>
      <w:lvlText w:val="•"/>
      <w:lvlJc w:val="left"/>
      <w:pPr>
        <w:ind w:left="9035" w:hanging="176"/>
      </w:pPr>
      <w:rPr>
        <w:rFonts w:hint="default"/>
        <w:lang w:val="en-US" w:eastAsia="en-US" w:bidi="ar-SA"/>
      </w:rPr>
    </w:lvl>
    <w:lvl w:ilvl="7" w:tplc="E7C881BC">
      <w:numFmt w:val="bullet"/>
      <w:lvlText w:val="•"/>
      <w:lvlJc w:val="left"/>
      <w:pPr>
        <w:ind w:left="10495" w:hanging="176"/>
      </w:pPr>
      <w:rPr>
        <w:rFonts w:hint="default"/>
        <w:lang w:val="en-US" w:eastAsia="en-US" w:bidi="ar-SA"/>
      </w:rPr>
    </w:lvl>
    <w:lvl w:ilvl="8" w:tplc="98E03F0C">
      <w:numFmt w:val="bullet"/>
      <w:lvlText w:val="•"/>
      <w:lvlJc w:val="left"/>
      <w:pPr>
        <w:ind w:left="11954" w:hanging="176"/>
      </w:pPr>
      <w:rPr>
        <w:rFonts w:hint="default"/>
        <w:lang w:val="en-US" w:eastAsia="en-US" w:bidi="ar-SA"/>
      </w:rPr>
    </w:lvl>
  </w:abstractNum>
  <w:num w:numId="1" w16cid:durableId="813908824">
    <w:abstractNumId w:val="4"/>
  </w:num>
  <w:num w:numId="2" w16cid:durableId="1116947031">
    <w:abstractNumId w:val="0"/>
  </w:num>
  <w:num w:numId="3" w16cid:durableId="1137381852">
    <w:abstractNumId w:val="2"/>
  </w:num>
  <w:num w:numId="4" w16cid:durableId="1756517707">
    <w:abstractNumId w:val="1"/>
  </w:num>
  <w:num w:numId="5" w16cid:durableId="126735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F42"/>
    <w:rsid w:val="005D5DBF"/>
    <w:rsid w:val="00844DB8"/>
    <w:rsid w:val="00C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2B5200B"/>
  <w15:docId w15:val="{D2EBC806-CC0A-47F2-ACDA-30143A0F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41"/>
      <w:ind w:left="5573"/>
    </w:pPr>
    <w:rPr>
      <w:rFonts w:ascii="Arial" w:eastAsia="Arial" w:hAnsi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4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DB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44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DB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br01.safelinks.protection.outlook.com/?url=https%3A%2F%2Fstaff.southernhealth.nhs.uk%2Fapplication%2Ffiles%2F9516%2F4623%2F7745%2FSH_CP_94_MM_-_McKinley_T34_Syringe_Guidelines_V5.pdf&amp;data=05%7C01%7CSteve.Plenderleith%40southernhealth.nhs.uk%7C22d998244a444295188508da85164c91%7C4e6404cac8c142369c2c22845a98a473%7C0%7C0%7C637968628057085326%7CUnknown%7CTWFpbGZsb3d8eyJWIjoiMC4wLjAwMDAiLCJQIjoiV2luMzIiLCJBTiI6Ik1haWwiLCJXVCI6Mn0%3D%7C3000%7C%7C%7C&amp;sdata=uFR4FqvARmyJLAhVQ5NcWSC7QRYR4vBj%2BA3DHXaH0xQ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tureplanning.org.uk/eolmedsworksheet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Plenderleith, Steve</dc:creator>
  <cp:lastModifiedBy>Waller, Kevin</cp:lastModifiedBy>
  <cp:revision>3</cp:revision>
  <cp:lastPrinted>2023-04-11T13:34:00Z</cp:lastPrinted>
  <dcterms:created xsi:type="dcterms:W3CDTF">2023-04-11T13:32:00Z</dcterms:created>
  <dcterms:modified xsi:type="dcterms:W3CDTF">2023-04-11T13:34:00Z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2023-04-11T00:00:00Z</vt:filetime>
  </property>
</Properties>
</file>